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2" w:rsidRPr="006F262D" w:rsidRDefault="00146233" w:rsidP="00A2138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รายงานข้อมูลเชิงสถิติ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660A19" w:rsidRPr="006F262D">
        <w:rPr>
          <w:rFonts w:ascii="TH SarabunIT๙" w:hAnsi="TH SarabunIT๙" w:cs="TH SarabunIT๙"/>
          <w:b/>
          <w:bCs/>
          <w:sz w:val="32"/>
          <w:szCs w:val="32"/>
          <w:cs/>
        </w:rPr>
        <w:t>ารให้บริการตามภารกิจ ประจำปี พ.ศ.2564</w:t>
      </w:r>
    </w:p>
    <w:p w:rsidR="00660A19" w:rsidRPr="006F262D" w:rsidRDefault="00660A19" w:rsidP="00A2138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62D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</w:t>
      </w:r>
    </w:p>
    <w:p w:rsidR="00660A19" w:rsidRPr="006F262D" w:rsidRDefault="00660A19" w:rsidP="00A2138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62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เทศบาลตำบลวังชัย อำเภอน้ำพอง  จัง</w:t>
      </w:r>
      <w:r w:rsidR="00D779A4" w:rsidRPr="006F262D">
        <w:rPr>
          <w:rFonts w:ascii="TH SarabunIT๙" w:hAnsi="TH SarabunIT๙" w:cs="TH SarabunIT๙"/>
          <w:b/>
          <w:bCs/>
          <w:sz w:val="32"/>
          <w:szCs w:val="32"/>
          <w:cs/>
        </w:rPr>
        <w:t>หวัดขอนแก่น</w:t>
      </w:r>
    </w:p>
    <w:p w:rsidR="00D779A4" w:rsidRPr="005D22DE" w:rsidRDefault="00A21384" w:rsidP="00660A19">
      <w:pPr>
        <w:spacing w:line="240" w:lineRule="auto"/>
        <w:rPr>
          <w:rFonts w:ascii="TH SarabunIT๙" w:hAnsi="TH SarabunIT๙" w:cs="TH SarabunIT๙"/>
          <w:sz w:val="28"/>
        </w:rPr>
      </w:pPr>
      <w:r w:rsidRPr="005D22DE">
        <w:rPr>
          <w:rFonts w:ascii="TH SarabunIT๙" w:hAnsi="TH SarabunIT๙" w:cs="TH SarabunIT๙" w:hint="cs"/>
          <w:sz w:val="28"/>
          <w:cs/>
        </w:rPr>
        <w:t xml:space="preserve">        </w:t>
      </w:r>
      <w:r w:rsidR="00D779A4" w:rsidRPr="005D22DE">
        <w:rPr>
          <w:rFonts w:ascii="TH SarabunIT๙" w:hAnsi="TH SarabunIT๙" w:cs="TH SarabunIT๙"/>
          <w:sz w:val="28"/>
          <w:cs/>
        </w:rPr>
        <w:t xml:space="preserve">จำนวนข้อมูลตั้งแต่วันที่  เม.ย.  –  ต.ค.  2564 มีจำนวนผู้รับบริการทั้งสิ้น 100 ราย ของงาน </w:t>
      </w:r>
    </w:p>
    <w:p w:rsidR="00D779A4" w:rsidRPr="005D22DE" w:rsidRDefault="00D779A4" w:rsidP="00660A19">
      <w:pPr>
        <w:spacing w:line="240" w:lineRule="auto"/>
        <w:rPr>
          <w:rFonts w:ascii="TH SarabunIT๙" w:hAnsi="TH SarabunIT๙" w:cs="TH SarabunIT๙"/>
          <w:sz w:val="28"/>
        </w:rPr>
      </w:pPr>
      <w:r w:rsidRPr="005D22DE">
        <w:rPr>
          <w:rFonts w:ascii="TH SarabunIT๙" w:hAnsi="TH SarabunIT๙" w:cs="TH SarabunIT๙"/>
          <w:sz w:val="28"/>
          <w:cs/>
        </w:rPr>
        <w:t>บริการตามภารกิจ  ดังนี้</w:t>
      </w:r>
    </w:p>
    <w:p w:rsidR="00D779A4" w:rsidRPr="005D22DE" w:rsidRDefault="00A21384" w:rsidP="00660A19">
      <w:pPr>
        <w:spacing w:line="240" w:lineRule="auto"/>
        <w:rPr>
          <w:rFonts w:ascii="TH SarabunIT๙" w:hAnsi="TH SarabunIT๙" w:cs="TH SarabunIT๙"/>
          <w:sz w:val="28"/>
        </w:rPr>
      </w:pPr>
      <w:r w:rsidRPr="005D22DE">
        <w:rPr>
          <w:rFonts w:ascii="TH SarabunIT๙" w:hAnsi="TH SarabunIT๙" w:cs="TH SarabunIT๙" w:hint="cs"/>
          <w:sz w:val="28"/>
          <w:cs/>
        </w:rPr>
        <w:t xml:space="preserve">       </w:t>
      </w:r>
      <w:r w:rsidR="00D779A4" w:rsidRPr="005D22DE">
        <w:rPr>
          <w:rFonts w:ascii="TH SarabunIT๙" w:hAnsi="TH SarabunIT๙" w:cs="TH SarabunIT๙"/>
          <w:sz w:val="28"/>
          <w:cs/>
        </w:rPr>
        <w:t>1.งานบริการรับลงทะเบียนผู้สูงอายุและผู้พิการ</w:t>
      </w:r>
    </w:p>
    <w:p w:rsidR="00D779A4" w:rsidRPr="005D22DE" w:rsidRDefault="00A21384" w:rsidP="00660A19">
      <w:pPr>
        <w:spacing w:line="240" w:lineRule="auto"/>
        <w:rPr>
          <w:rFonts w:ascii="TH SarabunIT๙" w:hAnsi="TH SarabunIT๙" w:cs="TH SarabunIT๙"/>
          <w:sz w:val="28"/>
        </w:rPr>
      </w:pPr>
      <w:r w:rsidRPr="005D22DE">
        <w:rPr>
          <w:rFonts w:ascii="TH SarabunIT๙" w:hAnsi="TH SarabunIT๙" w:cs="TH SarabunIT๙" w:hint="cs"/>
          <w:sz w:val="28"/>
          <w:cs/>
        </w:rPr>
        <w:t xml:space="preserve">       </w:t>
      </w:r>
      <w:r w:rsidR="00D779A4" w:rsidRPr="005D22DE">
        <w:rPr>
          <w:rFonts w:ascii="TH SarabunIT๙" w:hAnsi="TH SarabunIT๙" w:cs="TH SarabunIT๙"/>
          <w:sz w:val="28"/>
          <w:cs/>
        </w:rPr>
        <w:t>2.</w:t>
      </w:r>
      <w:r w:rsidRPr="005D22DE">
        <w:rPr>
          <w:rFonts w:ascii="TH SarabunIT๙" w:hAnsi="TH SarabunIT๙" w:cs="TH SarabunIT๙"/>
          <w:sz w:val="28"/>
          <w:cs/>
        </w:rPr>
        <w:t>งานบริการรับลงทะเบียนเด็กแรกเกิด</w:t>
      </w:r>
    </w:p>
    <w:p w:rsidR="00A21384" w:rsidRPr="005D22DE" w:rsidRDefault="00A21384" w:rsidP="00660A19">
      <w:pPr>
        <w:spacing w:line="240" w:lineRule="auto"/>
        <w:rPr>
          <w:rFonts w:ascii="TH SarabunIT๙" w:hAnsi="TH SarabunIT๙" w:cs="TH SarabunIT๙"/>
          <w:sz w:val="28"/>
        </w:rPr>
      </w:pPr>
      <w:r w:rsidRPr="005D22DE">
        <w:rPr>
          <w:rFonts w:ascii="TH SarabunIT๙" w:hAnsi="TH SarabunIT๙" w:cs="TH SarabunIT๙" w:hint="cs"/>
          <w:sz w:val="28"/>
          <w:cs/>
        </w:rPr>
        <w:t xml:space="preserve">       </w:t>
      </w:r>
      <w:r w:rsidRPr="005D22DE">
        <w:rPr>
          <w:rFonts w:ascii="TH SarabunIT๙" w:hAnsi="TH SarabunIT๙" w:cs="TH SarabunIT๙"/>
          <w:sz w:val="28"/>
          <w:cs/>
        </w:rPr>
        <w:t>3.งานบริการเบี้ยยังชีพผู้สูงอายุ</w:t>
      </w:r>
    </w:p>
    <w:p w:rsidR="00A21384" w:rsidRPr="005D22DE" w:rsidRDefault="00A21384" w:rsidP="00660A19">
      <w:pPr>
        <w:spacing w:line="240" w:lineRule="auto"/>
        <w:rPr>
          <w:rFonts w:ascii="TH SarabunIT๙" w:hAnsi="TH SarabunIT๙" w:cs="TH SarabunIT๙"/>
          <w:sz w:val="28"/>
        </w:rPr>
      </w:pPr>
      <w:r w:rsidRPr="005D22DE">
        <w:rPr>
          <w:rFonts w:ascii="TH SarabunIT๙" w:hAnsi="TH SarabunIT๙" w:cs="TH SarabunIT๙" w:hint="cs"/>
          <w:sz w:val="28"/>
          <w:cs/>
        </w:rPr>
        <w:t xml:space="preserve">       </w:t>
      </w:r>
      <w:r w:rsidRPr="005D22DE">
        <w:rPr>
          <w:rFonts w:ascii="TH SarabunIT๙" w:hAnsi="TH SarabunIT๙" w:cs="TH SarabunIT๙"/>
          <w:sz w:val="28"/>
          <w:cs/>
        </w:rPr>
        <w:t>4.งานบริการอื่นๆ</w:t>
      </w:r>
    </w:p>
    <w:p w:rsidR="00A21384" w:rsidRPr="005D22DE" w:rsidRDefault="00A21384" w:rsidP="00660A19">
      <w:pPr>
        <w:spacing w:line="240" w:lineRule="auto"/>
        <w:rPr>
          <w:rFonts w:ascii="TH SarabunIT๙" w:hAnsi="TH SarabunIT๙" w:cs="TH SarabunIT๙"/>
          <w:sz w:val="28"/>
        </w:rPr>
      </w:pPr>
      <w:r w:rsidRPr="005D22DE">
        <w:rPr>
          <w:rFonts w:ascii="TH SarabunIT๙" w:hAnsi="TH SarabunIT๙" w:cs="TH SarabunIT๙"/>
          <w:sz w:val="28"/>
          <w:cs/>
        </w:rPr>
        <w:t>คิดเป็นร้อยละของการให้บริการประชาชนในแต่ละภารกิจตาม  แผนภูมิภาพนี้</w:t>
      </w:r>
    </w:p>
    <w:p w:rsidR="00A21384" w:rsidRPr="00A21384" w:rsidRDefault="001E628E" w:rsidP="00660A19">
      <w:pPr>
        <w:spacing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inline distT="0" distB="0" distL="0" distR="0" wp14:anchorId="529E17A7" wp14:editId="15FE567C">
            <wp:extent cx="6105525" cy="5172075"/>
            <wp:effectExtent l="0" t="0" r="9525" b="952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1384" w:rsidRPr="00A21384" w:rsidRDefault="00A21384" w:rsidP="00660A19">
      <w:pPr>
        <w:spacing w:line="240" w:lineRule="auto"/>
        <w:rPr>
          <w:rFonts w:ascii="TH SarabunIT๙" w:hAnsi="TH SarabunIT๙" w:cs="TH SarabunIT๙"/>
          <w:sz w:val="26"/>
          <w:szCs w:val="26"/>
          <w:cs/>
        </w:rPr>
      </w:pPr>
      <w:bookmarkStart w:id="0" w:name="_GoBack"/>
      <w:bookmarkEnd w:id="0"/>
    </w:p>
    <w:sectPr w:rsidR="00A21384" w:rsidRPr="00A2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19"/>
    <w:rsid w:val="0009292A"/>
    <w:rsid w:val="00146233"/>
    <w:rsid w:val="001E628E"/>
    <w:rsid w:val="003C4E80"/>
    <w:rsid w:val="00543492"/>
    <w:rsid w:val="005D22DE"/>
    <w:rsid w:val="00660A19"/>
    <w:rsid w:val="006F262D"/>
    <w:rsid w:val="007F08CE"/>
    <w:rsid w:val="0092367C"/>
    <w:rsid w:val="00A21384"/>
    <w:rsid w:val="00CD4C52"/>
    <w:rsid w:val="00D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13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13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cs typeface="+mj-cs"/>
            </a:defRPr>
          </a:pPr>
          <a:endParaRPr lang="th-TH"/>
        </a:p>
      </c:txPr>
    </c:title>
    <c:autoTitleDeleted val="0"/>
    <c:view3D>
      <c:rotX val="30"/>
      <c:rotY val="3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26385937327259"/>
          <c:y val="0.37696862477825627"/>
          <c:w val="0.71483369571003308"/>
          <c:h val="0.576378919485893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ภาพอัตราการให้บริการตามภารกิจงานพัฒนาชุมชน</c:v>
                </c:pt>
              </c:strCache>
            </c:strRef>
          </c:tx>
          <c:dPt>
            <c:idx val="1"/>
            <c:bubble3D val="0"/>
          </c:dPt>
          <c:dLbls>
            <c:txPr>
              <a:bodyPr/>
              <a:lstStyle/>
              <a:p>
                <a:pPr>
                  <a:defRPr sz="1600" b="1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งานบริการอื่นๆ30%</c:v>
                </c:pt>
                <c:pt idx="1">
                  <c:v>งานบริการเบี้ยยังชีพผู้สูงอายุ40%</c:v>
                </c:pt>
                <c:pt idx="2">
                  <c:v>งานบริการรับลงทะเบียนเด็กแรกเกิด10%</c:v>
                </c:pt>
                <c:pt idx="3">
                  <c:v>งานบริการรับลงทะเบียนผู้สูงอายุและผู้พิการ20%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</c:v>
                </c:pt>
                <c:pt idx="1">
                  <c:v>0.4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4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4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legendEntry>
      <c:legendEntry>
        <c:idx val="2"/>
        <c:txPr>
          <a:bodyPr/>
          <a:lstStyle/>
          <a:p>
            <a:pPr>
              <a:defRPr sz="14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legendEntry>
      <c:layout>
        <c:manualLayout>
          <c:xMode val="edge"/>
          <c:yMode val="edge"/>
          <c:x val="9.4825588299122521E-3"/>
          <c:y val="6.0159607120933087E-2"/>
          <c:w val="0.5275767440146425"/>
          <c:h val="0.26892765476138686"/>
        </c:manualLayout>
      </c:layout>
      <c:overlay val="0"/>
      <c:txPr>
        <a:bodyPr/>
        <a:lstStyle/>
        <a:p>
          <a:pPr>
            <a:defRPr sz="14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A5CC-CB3E-4D9A-A400-07A20502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2021-12-01T04:47:00Z</cp:lastPrinted>
  <dcterms:created xsi:type="dcterms:W3CDTF">2021-12-01T07:54:00Z</dcterms:created>
  <dcterms:modified xsi:type="dcterms:W3CDTF">2021-12-01T08:07:00Z</dcterms:modified>
</cp:coreProperties>
</file>